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49" w:rsidRPr="00B91949" w:rsidRDefault="00B91949" w:rsidP="00B91949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bookmarkStart w:id="0" w:name="_GoBack"/>
      <w:bookmarkEnd w:id="0"/>
      <w:r w:rsidRPr="00B91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Radon Analizi İstenen Su Örnekleri</w:t>
      </w:r>
    </w:p>
    <w:p w:rsidR="00B91949" w:rsidRPr="00B91949" w:rsidRDefault="00B91949" w:rsidP="00B91949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B9194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Analiz edilecek İçme suyu örnekleri </w:t>
      </w:r>
      <w:r w:rsidRPr="00B91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250 mililitre (cc)</w:t>
      </w:r>
      <w:r w:rsidRPr="00B9194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cam şişelere (mümkünse koyu renk) bir hortum yardımıyla alınmalıdır.(Çevresel su örnekleri daldırma yöntemi kullanılarak alınmalı, şişenin tamamen dolduğundan ve hiç hava kabarcığı kalmadığından emin olunmalıdır.) </w:t>
      </w:r>
    </w:p>
    <w:p w:rsidR="00B91949" w:rsidRPr="00B91949" w:rsidRDefault="00B91949" w:rsidP="00B91949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B9194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Hortum su şişesi içine daldırılarak çok yavaş bir şekilde şişe doldurulmalı ve hortum şişe içindeyken suyun 5 dakika taşması sağlanmalıdır.</w:t>
      </w:r>
    </w:p>
    <w:p w:rsidR="00B91949" w:rsidRPr="00B91949" w:rsidRDefault="00B91949" w:rsidP="00B91949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B9194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Şişelerin ağzı sızdırmazlık sağlayacak şekilde lastik/mantar tapa ve alüminyum kapak ile kapatılmalıdır. </w:t>
      </w:r>
      <w:r w:rsidRPr="00B91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Şişelerin içerisinde en ufak bir hava kabarcığı olmadığından emin olunmalıdır.</w:t>
      </w:r>
    </w:p>
    <w:p w:rsidR="00B91949" w:rsidRPr="00B91949" w:rsidRDefault="00B91949" w:rsidP="00B91949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B9194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Örneğin alınma</w:t>
      </w:r>
      <w:r w:rsidRPr="00B91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tarihi ve saati </w:t>
      </w:r>
      <w:r w:rsidRPr="00B9194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örnek üzerindeki etikette mutlaka belirtilmelidir.</w:t>
      </w:r>
    </w:p>
    <w:p w:rsidR="00B91949" w:rsidRPr="00B91949" w:rsidRDefault="00B91949" w:rsidP="00B91949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B9194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Örnekler en geç </w:t>
      </w:r>
      <w:r w:rsidRPr="00B91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3 gün</w:t>
      </w:r>
      <w:r w:rsidRPr="00B9194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içinde TENMAK İstanbul Yerleşkesine ulaştırılmalıdır.</w:t>
      </w:r>
    </w:p>
    <w:p w:rsidR="00B91949" w:rsidRPr="00B91949" w:rsidRDefault="00B91949" w:rsidP="00B91949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B9194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Analiz sonuçları örnek tesliminden sonra </w:t>
      </w:r>
      <w:r w:rsidRPr="00B91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10 iş günü </w:t>
      </w:r>
      <w:r w:rsidRPr="00B9194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içerisinde  verilir.</w:t>
      </w:r>
      <w:r w:rsidRPr="00B9194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br/>
      </w:r>
      <w:r w:rsidRPr="00B9194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br/>
      </w:r>
      <w:r w:rsidRPr="00B91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</w:t>
      </w:r>
      <w:r w:rsidRPr="00B9194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br/>
      </w:r>
      <w:r w:rsidRPr="00B9194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br/>
      </w:r>
      <w:r w:rsidRPr="00B9194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Analiz Metodu: </w:t>
      </w:r>
      <w:hyperlink r:id="rId7" w:tgtFrame="_blank" w:history="1">
        <w:r w:rsidRPr="00B9194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 xml:space="preserve">ASTM D5072 Standard Test </w:t>
        </w:r>
        <w:proofErr w:type="spellStart"/>
        <w:r w:rsidRPr="00B9194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Method</w:t>
        </w:r>
        <w:proofErr w:type="spellEnd"/>
        <w:r w:rsidRPr="00B9194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B9194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for</w:t>
        </w:r>
        <w:proofErr w:type="spellEnd"/>
        <w:r w:rsidRPr="00B9194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 xml:space="preserve"> Radon in </w:t>
        </w:r>
        <w:proofErr w:type="spellStart"/>
        <w:r w:rsidRPr="00B9194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Drinking</w:t>
        </w:r>
        <w:proofErr w:type="spellEnd"/>
        <w:r w:rsidRPr="00B9194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B9194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Water</w:t>
        </w:r>
        <w:proofErr w:type="spellEnd"/>
      </w:hyperlink>
    </w:p>
    <w:p w:rsidR="004F6055" w:rsidRDefault="004F6055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  <w:b/>
        </w:rPr>
      </w:pPr>
    </w:p>
    <w:p w:rsidR="004F6055" w:rsidRDefault="004F6055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  <w:b/>
        </w:rPr>
      </w:pPr>
    </w:p>
    <w:p w:rsid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İLETİŞİM BİLGİLERİ</w:t>
      </w:r>
    </w:p>
    <w:p w:rsid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Santral : </w:t>
      </w:r>
      <w:r>
        <w:rPr>
          <w:rFonts w:ascii="Arial" w:hAnsi="Arial" w:cs="Arial"/>
        </w:rPr>
        <w:t>(212) 473 2</w:t>
      </w:r>
      <w:r w:rsidR="00EF671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00</w:t>
      </w:r>
    </w:p>
    <w:p w:rsid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r w:rsidRPr="0031633C">
        <w:rPr>
          <w:rFonts w:ascii="Arial" w:hAnsi="Arial" w:cs="Arial"/>
          <w:b/>
        </w:rPr>
        <w:t>Faks:</w:t>
      </w:r>
      <w:r>
        <w:rPr>
          <w:rFonts w:ascii="Arial" w:hAnsi="Arial" w:cs="Arial"/>
        </w:rPr>
        <w:t xml:space="preserve"> (212) 473 26 34</w:t>
      </w:r>
    </w:p>
    <w:p w:rsid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r w:rsidRPr="0031633C">
        <w:rPr>
          <w:rFonts w:ascii="Arial" w:hAnsi="Arial" w:cs="Arial"/>
          <w:b/>
        </w:rPr>
        <w:t>Hizmet Kayıt Ofisi: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Dahili</w:t>
      </w:r>
      <w:proofErr w:type="gramEnd"/>
      <w:r>
        <w:rPr>
          <w:rFonts w:ascii="Arial" w:hAnsi="Arial" w:cs="Arial"/>
        </w:rPr>
        <w:t xml:space="preserve"> 1571, 1572, 1573</w:t>
      </w:r>
    </w:p>
    <w:p w:rsidR="0031633C" w:rsidRDefault="009A1DB2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hyperlink r:id="rId8" w:history="1">
        <w:r w:rsidR="00963258" w:rsidRPr="00993D10">
          <w:rPr>
            <w:rStyle w:val="Kpr"/>
            <w:rFonts w:ascii="Arial" w:hAnsi="Arial" w:cs="Arial"/>
          </w:rPr>
          <w:t>hko@tenmak.gov.tr</w:t>
        </w:r>
      </w:hyperlink>
    </w:p>
    <w:p w:rsidR="0031633C" w:rsidRP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</w:p>
    <w:sectPr w:rsidR="0031633C" w:rsidRPr="0031633C" w:rsidSect="00F966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DB2" w:rsidRDefault="009A1DB2" w:rsidP="00492BAB">
      <w:pPr>
        <w:spacing w:after="0" w:line="240" w:lineRule="auto"/>
      </w:pPr>
      <w:r>
        <w:separator/>
      </w:r>
    </w:p>
  </w:endnote>
  <w:endnote w:type="continuationSeparator" w:id="0">
    <w:p w:rsidR="009A1DB2" w:rsidRDefault="009A1DB2" w:rsidP="0049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AC" w:rsidRDefault="00931EA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AC" w:rsidRDefault="00931EA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AC" w:rsidRDefault="00931EA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DB2" w:rsidRDefault="009A1DB2" w:rsidP="00492BAB">
      <w:pPr>
        <w:spacing w:after="0" w:line="240" w:lineRule="auto"/>
      </w:pPr>
      <w:r>
        <w:separator/>
      </w:r>
    </w:p>
  </w:footnote>
  <w:footnote w:type="continuationSeparator" w:id="0">
    <w:p w:rsidR="009A1DB2" w:rsidRDefault="009A1DB2" w:rsidP="0049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AC" w:rsidRDefault="00931EA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5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971"/>
    </w:tblGrid>
    <w:tr w:rsidR="00492BAB" w:rsidRPr="008A46BF" w:rsidTr="00FE29F6">
      <w:trPr>
        <w:trHeight w:val="1134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57E76" w:rsidRPr="00C311F7" w:rsidRDefault="00957E76" w:rsidP="00957E76">
          <w:pPr>
            <w:widowControl w:val="0"/>
            <w:tabs>
              <w:tab w:val="center" w:pos="4536"/>
            </w:tabs>
            <w:autoSpaceDE w:val="0"/>
            <w:autoSpaceDN w:val="0"/>
            <w:adjustRightInd w:val="0"/>
            <w:spacing w:after="0" w:line="240" w:lineRule="auto"/>
            <w:ind w:left="-450" w:right="-36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8"/>
              <w:szCs w:val="28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13C14FED" wp14:editId="7A23E5C6">
                <wp:simplePos x="0" y="0"/>
                <wp:positionH relativeFrom="margin">
                  <wp:posOffset>-59690</wp:posOffset>
                </wp:positionH>
                <wp:positionV relativeFrom="margin">
                  <wp:posOffset>81280</wp:posOffset>
                </wp:positionV>
                <wp:extent cx="720090" cy="971550"/>
                <wp:effectExtent l="0" t="0" r="3810" b="0"/>
                <wp:wrapSquare wrapText="bothSides"/>
                <wp:docPr id="1" name="Resim 1" descr="cid:image003.jpg@01D6F58B.C3F2D9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3.jpg@01D6F58B.C3F2D9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                 </w:t>
          </w: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TÜRKİYE ENERJİ,  NÜKLEER VE MADEN</w:t>
          </w:r>
        </w:p>
        <w:p w:rsidR="00957E76" w:rsidRPr="00C311F7" w:rsidRDefault="00957E76" w:rsidP="00957E76">
          <w:pPr>
            <w:widowControl w:val="0"/>
            <w:tabs>
              <w:tab w:val="center" w:pos="4536"/>
            </w:tabs>
            <w:autoSpaceDE w:val="0"/>
            <w:autoSpaceDN w:val="0"/>
            <w:adjustRightInd w:val="0"/>
            <w:spacing w:after="0" w:line="240" w:lineRule="auto"/>
            <w:ind w:left="-450" w:right="-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ARAŞTIRMA KURUMU</w:t>
          </w:r>
        </w:p>
        <w:p w:rsidR="00957E76" w:rsidRPr="00C311F7" w:rsidRDefault="00957E76" w:rsidP="00957E7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NÜKLEER ENERJİ ARAŞTIRMA ENSTİTÜSÜ</w:t>
          </w:r>
        </w:p>
        <w:p w:rsidR="00957E76" w:rsidRPr="00C311F7" w:rsidRDefault="00957E76" w:rsidP="00957E7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   </w:t>
          </w: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TEKNOLOJİ GELİŞTİRME VE NÜKLEER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ARAŞTIRMA </w:t>
          </w: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KOORDİNATÖRLÜĞÜ</w:t>
          </w:r>
        </w:p>
        <w:p w:rsidR="00957E76" w:rsidRPr="00C311F7" w:rsidRDefault="00957E76" w:rsidP="00957E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</w:pPr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        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   </w:t>
          </w:r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   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     </w:t>
          </w:r>
          <w:proofErr w:type="spellStart"/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>Yarımburgaz</w:t>
          </w:r>
          <w:proofErr w:type="spellEnd"/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Mah</w:t>
          </w:r>
          <w:proofErr w:type="gramStart"/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>.,</w:t>
          </w:r>
          <w:proofErr w:type="gramEnd"/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Nükleer Araştırma Merkezi Yolu, No: 10, 34303 Küçükçekmece/İSTANBUL</w:t>
          </w:r>
        </w:p>
        <w:p w:rsidR="00492BAB" w:rsidRPr="00492BAB" w:rsidRDefault="00957E76" w:rsidP="00963258">
          <w:pPr>
            <w:pStyle w:val="AralkYok"/>
            <w:rPr>
              <w:noProof/>
            </w:rPr>
          </w:pPr>
          <w:r>
            <w:rPr>
              <w:rFonts w:ascii="Calibri Light" w:eastAsia="Times New Roman" w:hAnsi="Calibri Light" w:cs="Times New Roman"/>
              <w:b/>
              <w:bCs/>
              <w:iCs/>
              <w:sz w:val="16"/>
              <w:szCs w:val="16"/>
              <w:lang w:eastAsia="tr-TR"/>
            </w:rPr>
            <w:t xml:space="preserve">               </w:t>
          </w:r>
          <w:r w:rsidRPr="00C311F7">
            <w:rPr>
              <w:rFonts w:ascii="Calibri Light" w:eastAsia="Times New Roman" w:hAnsi="Calibri Light" w:cs="Times New Roman"/>
              <w:b/>
              <w:bCs/>
              <w:iCs/>
              <w:sz w:val="16"/>
              <w:szCs w:val="16"/>
              <w:lang w:eastAsia="tr-TR"/>
            </w:rPr>
            <w:t xml:space="preserve"> Tel: +90 (212) 4732600 Faks: +90 (212) 4732634</w:t>
          </w:r>
          <w:r w:rsidRPr="00C311F7">
            <w:rPr>
              <w:rFonts w:ascii="Calibri Light" w:eastAsia="Times New Roman" w:hAnsi="Calibri Light" w:cs="Times New Roman"/>
              <w:b/>
              <w:bCs/>
              <w:i/>
              <w:iCs/>
              <w:sz w:val="28"/>
              <w:szCs w:val="28"/>
              <w:lang w:eastAsia="tr-TR"/>
            </w:rPr>
            <w:t xml:space="preserve"> </w:t>
          </w:r>
          <w:hyperlink r:id="rId3" w:history="1">
            <w:r w:rsidRPr="00C311F7">
              <w:rPr>
                <w:rFonts w:ascii="Calibri Light" w:eastAsia="Times New Roman" w:hAnsi="Calibri Light" w:cs="Times New Roman"/>
                <w:b/>
                <w:bCs/>
                <w:iCs/>
                <w:color w:val="0000FF"/>
                <w:sz w:val="16"/>
                <w:szCs w:val="16"/>
                <w:u w:val="single"/>
                <w:lang w:eastAsia="tr-TR"/>
              </w:rPr>
              <w:t>www.tenmak.gov.tr</w:t>
            </w:r>
          </w:hyperlink>
          <w:r w:rsidRPr="00C311F7">
            <w:rPr>
              <w:rFonts w:ascii="Calibri Light" w:eastAsia="Times New Roman" w:hAnsi="Calibri Light" w:cs="Times New Roman"/>
              <w:b/>
              <w:bCs/>
              <w:i/>
              <w:iCs/>
              <w:sz w:val="24"/>
              <w:szCs w:val="24"/>
              <w:lang w:eastAsia="tr-TR"/>
            </w:rPr>
            <w:t>,</w:t>
          </w:r>
          <w:r w:rsidRPr="00C311F7">
            <w:rPr>
              <w:rFonts w:ascii="Calibri Light" w:eastAsia="Times New Roman" w:hAnsi="Calibri Light" w:cs="Times New Roman"/>
              <w:b/>
              <w:bCs/>
              <w:i/>
              <w:iCs/>
              <w:sz w:val="28"/>
              <w:szCs w:val="28"/>
              <w:lang w:eastAsia="tr-TR"/>
            </w:rPr>
            <w:t xml:space="preserve"> </w:t>
          </w:r>
          <w:hyperlink r:id="rId4" w:history="1">
            <w:r w:rsidRPr="00C311F7">
              <w:rPr>
                <w:rFonts w:ascii="Calibri Light" w:eastAsia="Times New Roman" w:hAnsi="Calibri Light" w:cs="Times New Roman"/>
                <w:b/>
                <w:bCs/>
                <w:iCs/>
                <w:color w:val="0000FF"/>
                <w:sz w:val="16"/>
                <w:szCs w:val="16"/>
                <w:u w:val="single"/>
                <w:lang w:eastAsia="tr-TR"/>
              </w:rPr>
              <w:t>hko@tenmak.gov.tr</w:t>
            </w:r>
          </w:hyperlink>
        </w:p>
      </w:tc>
    </w:tr>
  </w:tbl>
  <w:p w:rsidR="00492BAB" w:rsidRDefault="00492BA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AC" w:rsidRDefault="00931EA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70CF"/>
    <w:multiLevelType w:val="multilevel"/>
    <w:tmpl w:val="F26C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44302"/>
    <w:multiLevelType w:val="multilevel"/>
    <w:tmpl w:val="A914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76645"/>
    <w:multiLevelType w:val="multilevel"/>
    <w:tmpl w:val="7C86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76CFC"/>
    <w:multiLevelType w:val="hybridMultilevel"/>
    <w:tmpl w:val="F886D542"/>
    <w:lvl w:ilvl="0" w:tplc="E3720FB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64542A"/>
    <w:multiLevelType w:val="multilevel"/>
    <w:tmpl w:val="432C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9A33FF"/>
    <w:multiLevelType w:val="multilevel"/>
    <w:tmpl w:val="E944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370BE6"/>
    <w:multiLevelType w:val="multilevel"/>
    <w:tmpl w:val="3A2646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59"/>
    <w:rsid w:val="00013833"/>
    <w:rsid w:val="000C2885"/>
    <w:rsid w:val="000F48A3"/>
    <w:rsid w:val="0011048C"/>
    <w:rsid w:val="001203F8"/>
    <w:rsid w:val="00167D67"/>
    <w:rsid w:val="00174D8C"/>
    <w:rsid w:val="00180940"/>
    <w:rsid w:val="001A5513"/>
    <w:rsid w:val="00207C79"/>
    <w:rsid w:val="00223015"/>
    <w:rsid w:val="00225ABA"/>
    <w:rsid w:val="00260776"/>
    <w:rsid w:val="002C2C5E"/>
    <w:rsid w:val="0031633C"/>
    <w:rsid w:val="0035292E"/>
    <w:rsid w:val="00366759"/>
    <w:rsid w:val="003D0E44"/>
    <w:rsid w:val="00481014"/>
    <w:rsid w:val="00481BC2"/>
    <w:rsid w:val="00492BAB"/>
    <w:rsid w:val="004F6055"/>
    <w:rsid w:val="00505AEF"/>
    <w:rsid w:val="00553E08"/>
    <w:rsid w:val="00567A4B"/>
    <w:rsid w:val="00597C7D"/>
    <w:rsid w:val="006A2C2C"/>
    <w:rsid w:val="006B7915"/>
    <w:rsid w:val="006D5D68"/>
    <w:rsid w:val="006D6030"/>
    <w:rsid w:val="006D6390"/>
    <w:rsid w:val="00775F6C"/>
    <w:rsid w:val="008227A8"/>
    <w:rsid w:val="00885F1A"/>
    <w:rsid w:val="008C601A"/>
    <w:rsid w:val="00931EAC"/>
    <w:rsid w:val="009412E0"/>
    <w:rsid w:val="00957E76"/>
    <w:rsid w:val="009620E2"/>
    <w:rsid w:val="00963258"/>
    <w:rsid w:val="009A19C3"/>
    <w:rsid w:val="009A1DB2"/>
    <w:rsid w:val="009A65AA"/>
    <w:rsid w:val="00A3542C"/>
    <w:rsid w:val="00A50972"/>
    <w:rsid w:val="00A86F15"/>
    <w:rsid w:val="00A90AB1"/>
    <w:rsid w:val="00AB2F50"/>
    <w:rsid w:val="00B11A3F"/>
    <w:rsid w:val="00B26B89"/>
    <w:rsid w:val="00B72179"/>
    <w:rsid w:val="00B85739"/>
    <w:rsid w:val="00B91949"/>
    <w:rsid w:val="00C5458F"/>
    <w:rsid w:val="00C947C9"/>
    <w:rsid w:val="00C96C82"/>
    <w:rsid w:val="00CE63CA"/>
    <w:rsid w:val="00DF1BAA"/>
    <w:rsid w:val="00E0710D"/>
    <w:rsid w:val="00E37F27"/>
    <w:rsid w:val="00E71516"/>
    <w:rsid w:val="00EA4E94"/>
    <w:rsid w:val="00EF6718"/>
    <w:rsid w:val="00F05D7A"/>
    <w:rsid w:val="00F16283"/>
    <w:rsid w:val="00F549A8"/>
    <w:rsid w:val="00F9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AAA158-7C2B-42B7-82A4-E773FD77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79"/>
  </w:style>
  <w:style w:type="paragraph" w:styleId="Balk2">
    <w:name w:val="heading 2"/>
    <w:basedOn w:val="Normal"/>
    <w:link w:val="Balk2Char"/>
    <w:uiPriority w:val="9"/>
    <w:qFormat/>
    <w:rsid w:val="00F96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D6390"/>
    <w:rPr>
      <w:b/>
      <w:bCs/>
    </w:rPr>
  </w:style>
  <w:style w:type="character" w:styleId="Kpr">
    <w:name w:val="Hyperlink"/>
    <w:basedOn w:val="VarsaylanParagrafYazTipi"/>
    <w:uiPriority w:val="99"/>
    <w:unhideWhenUsed/>
    <w:rsid w:val="006D639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A2C2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F9663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63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49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92BAB"/>
  </w:style>
  <w:style w:type="paragraph" w:styleId="Altbilgi">
    <w:name w:val="footer"/>
    <w:basedOn w:val="Normal"/>
    <w:link w:val="AltbilgiChar"/>
    <w:uiPriority w:val="99"/>
    <w:unhideWhenUsed/>
    <w:rsid w:val="0049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BAB"/>
  </w:style>
  <w:style w:type="paragraph" w:styleId="AralkYok">
    <w:name w:val="No Spacing"/>
    <w:uiPriority w:val="1"/>
    <w:qFormat/>
    <w:rsid w:val="00931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663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o@tenmak.gov.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stm.org/DATABASE.CART/HISTORICAL/D5072-09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nmak.gov.tr" TargetMode="External"/><Relationship Id="rId2" Type="http://schemas.openxmlformats.org/officeDocument/2006/relationships/image" Target="cid:image003.jpg@01D6F58B.C3F2D920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naemhko@tenmak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Hilal Nesibe Haznedaroğlu</dc:creator>
  <cp:lastModifiedBy>Asiye Başsarı</cp:lastModifiedBy>
  <cp:revision>2</cp:revision>
  <dcterms:created xsi:type="dcterms:W3CDTF">2021-08-27T05:46:00Z</dcterms:created>
  <dcterms:modified xsi:type="dcterms:W3CDTF">2021-08-27T05:46:00Z</dcterms:modified>
</cp:coreProperties>
</file>